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7326" w14:textId="77777777" w:rsidR="00811FE2" w:rsidRDefault="00E54CA0">
      <w:pPr>
        <w:spacing w:before="72"/>
        <w:ind w:left="403" w:right="218"/>
        <w:jc w:val="center"/>
        <w:rPr>
          <w:b/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сроках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7"/>
          <w:sz w:val="28"/>
        </w:rPr>
        <w:t xml:space="preserve"> </w:t>
      </w:r>
      <w:r>
        <w:rPr>
          <w:b/>
          <w:spacing w:val="-10"/>
          <w:sz w:val="28"/>
        </w:rPr>
        <w:t>в</w:t>
      </w:r>
    </w:p>
    <w:p w14:paraId="72CA16D9" w14:textId="77777777" w:rsidR="00811FE2" w:rsidRDefault="00E54CA0">
      <w:pPr>
        <w:spacing w:before="2"/>
        <w:ind w:left="470" w:right="218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автономное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дошкольное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учреждение</w:t>
      </w:r>
    </w:p>
    <w:p w14:paraId="4DDB7CD1" w14:textId="0DBC2463" w:rsidR="00811FE2" w:rsidRDefault="00E54CA0">
      <w:pPr>
        <w:ind w:left="404" w:right="218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64"/>
          <w:sz w:val="28"/>
        </w:rPr>
        <w:t xml:space="preserve"> </w:t>
      </w:r>
      <w:r w:rsidR="00815FAA">
        <w:rPr>
          <w:b/>
          <w:sz w:val="28"/>
        </w:rPr>
        <w:t>№</w:t>
      </w:r>
      <w:r w:rsidR="00D15BDD">
        <w:rPr>
          <w:b/>
          <w:sz w:val="28"/>
        </w:rPr>
        <w:t xml:space="preserve"> 3</w:t>
      </w:r>
      <w:r w:rsidR="00815FAA">
        <w:rPr>
          <w:b/>
          <w:sz w:val="28"/>
        </w:rPr>
        <w:t xml:space="preserve"> с. Троицкое</w:t>
      </w:r>
      <w:r>
        <w:rPr>
          <w:b/>
          <w:spacing w:val="-4"/>
          <w:sz w:val="28"/>
        </w:rPr>
        <w:t>»</w:t>
      </w:r>
    </w:p>
    <w:p w14:paraId="78503836" w14:textId="77777777" w:rsidR="00811FE2" w:rsidRDefault="00811FE2">
      <w:pPr>
        <w:pStyle w:val="a3"/>
        <w:spacing w:before="6"/>
        <w:ind w:left="0"/>
        <w:rPr>
          <w:b/>
          <w:sz w:val="27"/>
        </w:rPr>
      </w:pPr>
    </w:p>
    <w:p w14:paraId="38896B1A" w14:textId="6AF9F260" w:rsidR="00811FE2" w:rsidRDefault="00E54CA0">
      <w:pPr>
        <w:pStyle w:val="a3"/>
        <w:ind w:right="122"/>
        <w:jc w:val="both"/>
      </w:pPr>
      <w:r>
        <w:t>В</w:t>
      </w:r>
      <w:r>
        <w:rPr>
          <w:spacing w:val="40"/>
        </w:rPr>
        <w:t xml:space="preserve"> </w:t>
      </w:r>
      <w:r>
        <w:t>соответствии с п.2.2.,2.3.,2.8., 2.10, 2.11 «Правил приема на обучение по образовательным программам дошкольного образования в Муниципальное автономное дошкольное образовательное учреждение «Детский сад</w:t>
      </w:r>
      <w:r w:rsidR="00815FAA">
        <w:t xml:space="preserve"> №</w:t>
      </w:r>
      <w:r w:rsidR="00D15BDD">
        <w:t xml:space="preserve"> 3</w:t>
      </w:r>
      <w:r>
        <w:rPr>
          <w:spacing w:val="40"/>
        </w:rPr>
        <w:t xml:space="preserve"> </w:t>
      </w:r>
      <w:r w:rsidR="00815FAA">
        <w:t>с</w:t>
      </w:r>
      <w:r>
        <w:t xml:space="preserve">. </w:t>
      </w:r>
      <w:r w:rsidR="00815FAA">
        <w:t>Троицкое</w:t>
      </w:r>
      <w:r>
        <w:t>»</w:t>
      </w:r>
    </w:p>
    <w:p w14:paraId="0ADE851D" w14:textId="77777777" w:rsidR="00811FE2" w:rsidRDefault="00E54CA0">
      <w:pPr>
        <w:pStyle w:val="a3"/>
        <w:spacing w:before="1"/>
        <w:ind w:right="115" w:firstLine="707"/>
        <w:jc w:val="both"/>
      </w:pPr>
      <w:r>
        <w:t>2.2. Документы о приеме подаются в Учреждение</w:t>
      </w:r>
      <w:r>
        <w:rPr>
          <w:spacing w:val="40"/>
        </w:rPr>
        <w:t xml:space="preserve"> </w:t>
      </w:r>
      <w:r>
        <w:t>по направлению в рамках реализации муниципальной услуги, предоставляемой администрацией Нанайского муниципального района в лице управления 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Нанайского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района,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в</w:t>
      </w:r>
      <w:r>
        <w:rPr>
          <w:spacing w:val="40"/>
        </w:rPr>
        <w:t xml:space="preserve"> </w:t>
      </w:r>
      <w:r>
        <w:t>течение 3-х рабочих дней.</w:t>
      </w:r>
    </w:p>
    <w:p w14:paraId="15A553A6" w14:textId="77777777" w:rsidR="00811FE2" w:rsidRDefault="00811FE2">
      <w:pPr>
        <w:pStyle w:val="a3"/>
        <w:ind w:left="0"/>
      </w:pPr>
    </w:p>
    <w:p w14:paraId="0286BDEE" w14:textId="77777777" w:rsidR="00811FE2" w:rsidRDefault="00E54CA0">
      <w:pPr>
        <w:pStyle w:val="a3"/>
        <w:ind w:right="114" w:firstLine="719"/>
        <w:jc w:val="both"/>
      </w:pPr>
      <w:r>
        <w:t>2.3. 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</w:t>
      </w:r>
      <w:r>
        <w:rPr>
          <w:spacing w:val="-1"/>
        </w:rPr>
        <w:t xml:space="preserve"> </w:t>
      </w:r>
      <w:r>
        <w:t>без гражданства в Российской Федерации в соответствии со статьей 10 Федерального закона от 25 июля 2002 г. N 115-ФЗ "О</w:t>
      </w:r>
      <w:r>
        <w:rPr>
          <w:spacing w:val="40"/>
        </w:rPr>
        <w:t xml:space="preserve"> </w:t>
      </w:r>
      <w:r>
        <w:t>правовом положении иностранных граждан в Российской Федерации".</w:t>
      </w:r>
    </w:p>
    <w:p w14:paraId="063116E6" w14:textId="77777777" w:rsidR="00811FE2" w:rsidRDefault="00E54CA0">
      <w:pPr>
        <w:pStyle w:val="a3"/>
        <w:ind w:right="112" w:firstLine="719"/>
        <w:jc w:val="both"/>
      </w:pPr>
      <w:r>
        <w:t>Учреждение может осуществлять прием указанного заявления в</w:t>
      </w:r>
      <w:r>
        <w:rPr>
          <w:spacing w:val="80"/>
        </w:rPr>
        <w:t xml:space="preserve"> </w:t>
      </w:r>
      <w:r>
        <w:t>форме электронного документа с использованием информационно- телекоммуникационных сетей общего пользования.</w:t>
      </w:r>
    </w:p>
    <w:p w14:paraId="24483B51" w14:textId="77777777" w:rsidR="00811FE2" w:rsidRDefault="00E54CA0">
      <w:pPr>
        <w:pStyle w:val="a3"/>
        <w:spacing w:before="1"/>
        <w:ind w:right="121" w:firstLine="719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14:paraId="02186105" w14:textId="77777777" w:rsidR="00811FE2" w:rsidRDefault="00E54CA0">
      <w:pPr>
        <w:pStyle w:val="a4"/>
        <w:numPr>
          <w:ilvl w:val="0"/>
          <w:numId w:val="2"/>
        </w:numPr>
        <w:tabs>
          <w:tab w:val="left" w:pos="474"/>
        </w:tabs>
        <w:spacing w:line="321" w:lineRule="exact"/>
        <w:ind w:left="473" w:hanging="169"/>
        <w:rPr>
          <w:sz w:val="28"/>
        </w:rPr>
      </w:pPr>
      <w:r>
        <w:rPr>
          <w:sz w:val="28"/>
        </w:rPr>
        <w:t>фамилия,</w:t>
      </w:r>
      <w:r>
        <w:rPr>
          <w:spacing w:val="3"/>
          <w:sz w:val="28"/>
        </w:rPr>
        <w:t xml:space="preserve"> </w:t>
      </w:r>
      <w:r>
        <w:rPr>
          <w:sz w:val="28"/>
        </w:rPr>
        <w:t>имя,</w:t>
      </w:r>
      <w:r>
        <w:rPr>
          <w:spacing w:val="6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9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ребенка;</w:t>
      </w:r>
    </w:p>
    <w:p w14:paraId="7C4EB5CC" w14:textId="77777777" w:rsidR="00811FE2" w:rsidRDefault="00E54CA0">
      <w:pPr>
        <w:pStyle w:val="a4"/>
        <w:numPr>
          <w:ilvl w:val="0"/>
          <w:numId w:val="2"/>
        </w:numPr>
        <w:tabs>
          <w:tab w:val="left" w:pos="474"/>
        </w:tabs>
        <w:spacing w:line="322" w:lineRule="exact"/>
        <w:ind w:left="473" w:hanging="169"/>
        <w:rPr>
          <w:sz w:val="28"/>
        </w:rPr>
      </w:pPr>
      <w:r>
        <w:rPr>
          <w:sz w:val="28"/>
        </w:rPr>
        <w:t>дата</w:t>
      </w:r>
      <w:r>
        <w:rPr>
          <w:spacing w:val="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ребенка;</w:t>
      </w:r>
    </w:p>
    <w:p w14:paraId="72A14569" w14:textId="77777777" w:rsidR="00811FE2" w:rsidRDefault="00E54CA0">
      <w:pPr>
        <w:pStyle w:val="a4"/>
        <w:numPr>
          <w:ilvl w:val="0"/>
          <w:numId w:val="2"/>
        </w:numPr>
        <w:tabs>
          <w:tab w:val="left" w:pos="474"/>
        </w:tabs>
        <w:spacing w:line="322" w:lineRule="exact"/>
        <w:ind w:left="473" w:hanging="169"/>
        <w:rPr>
          <w:sz w:val="28"/>
        </w:rPr>
      </w:pPr>
      <w:r>
        <w:rPr>
          <w:sz w:val="28"/>
        </w:rPr>
        <w:t>реквизиты</w:t>
      </w:r>
      <w:r>
        <w:rPr>
          <w:spacing w:val="10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ребенка;</w:t>
      </w:r>
    </w:p>
    <w:p w14:paraId="2FF0D4D7" w14:textId="77777777" w:rsidR="00811FE2" w:rsidRDefault="00E54CA0">
      <w:pPr>
        <w:pStyle w:val="a4"/>
        <w:numPr>
          <w:ilvl w:val="0"/>
          <w:numId w:val="2"/>
        </w:numPr>
        <w:tabs>
          <w:tab w:val="left" w:pos="474"/>
        </w:tabs>
        <w:ind w:right="1405" w:firstLine="0"/>
        <w:rPr>
          <w:sz w:val="28"/>
        </w:rPr>
      </w:pPr>
      <w:r>
        <w:rPr>
          <w:sz w:val="28"/>
        </w:rPr>
        <w:t>адрес места жительства (места пребывания, места фактического проживания) ребенка;</w:t>
      </w:r>
    </w:p>
    <w:p w14:paraId="45221425" w14:textId="77777777" w:rsidR="00811FE2" w:rsidRDefault="00E54CA0">
      <w:pPr>
        <w:pStyle w:val="a4"/>
        <w:numPr>
          <w:ilvl w:val="0"/>
          <w:numId w:val="2"/>
        </w:numPr>
        <w:tabs>
          <w:tab w:val="left" w:pos="474"/>
        </w:tabs>
        <w:spacing w:before="2"/>
        <w:ind w:right="404" w:firstLine="0"/>
        <w:rPr>
          <w:sz w:val="28"/>
        </w:rPr>
      </w:pPr>
      <w:r>
        <w:rPr>
          <w:sz w:val="28"/>
        </w:rPr>
        <w:t>фамилия, имя, отчество (последнее - при наличии) родителей (законных представителей) ребенка;</w:t>
      </w:r>
    </w:p>
    <w:p w14:paraId="476BB9B1" w14:textId="77777777" w:rsidR="00811FE2" w:rsidRDefault="00E54CA0">
      <w:pPr>
        <w:pStyle w:val="a4"/>
        <w:numPr>
          <w:ilvl w:val="0"/>
          <w:numId w:val="2"/>
        </w:numPr>
        <w:tabs>
          <w:tab w:val="left" w:pos="546"/>
        </w:tabs>
        <w:ind w:right="455" w:firstLine="0"/>
        <w:rPr>
          <w:sz w:val="28"/>
        </w:rPr>
      </w:pPr>
      <w:r>
        <w:rPr>
          <w:sz w:val="28"/>
        </w:rPr>
        <w:t>реквизиты документа, удостоверяющего личность родителя (законного представителя) ребенка;</w:t>
      </w:r>
    </w:p>
    <w:p w14:paraId="0ABF8482" w14:textId="77777777" w:rsidR="00811FE2" w:rsidRDefault="00E54CA0">
      <w:pPr>
        <w:pStyle w:val="a4"/>
        <w:numPr>
          <w:ilvl w:val="0"/>
          <w:numId w:val="2"/>
        </w:numPr>
        <w:tabs>
          <w:tab w:val="left" w:pos="546"/>
        </w:tabs>
        <w:ind w:right="1013" w:firstLine="0"/>
        <w:rPr>
          <w:sz w:val="28"/>
        </w:rPr>
      </w:pPr>
      <w:r>
        <w:rPr>
          <w:sz w:val="28"/>
        </w:rPr>
        <w:t xml:space="preserve">реквизиты документа, подтверждающего установление опеки (при </w:t>
      </w:r>
      <w:r>
        <w:rPr>
          <w:spacing w:val="-2"/>
          <w:sz w:val="28"/>
        </w:rPr>
        <w:t>наличии);</w:t>
      </w:r>
    </w:p>
    <w:p w14:paraId="704B3475" w14:textId="77777777" w:rsidR="00811FE2" w:rsidRDefault="00E54CA0">
      <w:pPr>
        <w:pStyle w:val="a4"/>
        <w:numPr>
          <w:ilvl w:val="0"/>
          <w:numId w:val="2"/>
        </w:numPr>
        <w:tabs>
          <w:tab w:val="left" w:pos="474"/>
        </w:tabs>
        <w:spacing w:before="1"/>
        <w:ind w:right="911" w:firstLine="0"/>
        <w:rPr>
          <w:sz w:val="28"/>
        </w:rPr>
      </w:pPr>
      <w:r>
        <w:rPr>
          <w:sz w:val="28"/>
        </w:rPr>
        <w:t>адрес электронной почты, номер телефона (при наличии) родителей (законных представителей) ребенка;</w:t>
      </w:r>
    </w:p>
    <w:p w14:paraId="1028666A" w14:textId="77777777" w:rsidR="00811FE2" w:rsidRDefault="00E54CA0">
      <w:pPr>
        <w:pStyle w:val="a4"/>
        <w:numPr>
          <w:ilvl w:val="0"/>
          <w:numId w:val="2"/>
        </w:numPr>
        <w:tabs>
          <w:tab w:val="left" w:pos="474"/>
        </w:tabs>
        <w:ind w:right="688" w:firstLine="0"/>
        <w:rPr>
          <w:sz w:val="28"/>
        </w:rPr>
      </w:pPr>
      <w:r>
        <w:rPr>
          <w:sz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78EDB85C" w14:textId="77777777" w:rsidR="00811FE2" w:rsidRDefault="00E54CA0">
      <w:pPr>
        <w:pStyle w:val="a4"/>
        <w:numPr>
          <w:ilvl w:val="0"/>
          <w:numId w:val="2"/>
        </w:numPr>
        <w:tabs>
          <w:tab w:val="left" w:pos="474"/>
        </w:tabs>
        <w:ind w:right="491" w:firstLine="0"/>
        <w:rPr>
          <w:sz w:val="28"/>
        </w:rPr>
      </w:pPr>
      <w:r>
        <w:rPr>
          <w:sz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</w:t>
      </w:r>
    </w:p>
    <w:p w14:paraId="52C6A90B" w14:textId="77777777" w:rsidR="00811FE2" w:rsidRDefault="00811FE2">
      <w:pPr>
        <w:rPr>
          <w:sz w:val="28"/>
        </w:rPr>
        <w:sectPr w:rsidR="00811FE2">
          <w:type w:val="continuous"/>
          <w:pgSz w:w="11910" w:h="16840"/>
          <w:pgMar w:top="1040" w:right="560" w:bottom="280" w:left="1680" w:header="720" w:footer="720" w:gutter="0"/>
          <w:cols w:space="720"/>
        </w:sectPr>
      </w:pPr>
    </w:p>
    <w:p w14:paraId="2A4FDC25" w14:textId="77777777" w:rsidR="00811FE2" w:rsidRDefault="00E54CA0">
      <w:pPr>
        <w:pStyle w:val="a3"/>
        <w:spacing w:before="67"/>
      </w:pPr>
      <w:r>
        <w:lastRenderedPageBreak/>
        <w:t xml:space="preserve">условий для организации обучения и воспитания ребенка-инвалида в соответствии с индивидуальной программой реабилитации инвалида (при </w:t>
      </w:r>
      <w:r>
        <w:rPr>
          <w:spacing w:val="-2"/>
        </w:rPr>
        <w:t>наличии);</w:t>
      </w:r>
    </w:p>
    <w:p w14:paraId="54BD466A" w14:textId="77777777" w:rsidR="00811FE2" w:rsidRDefault="00E54CA0">
      <w:pPr>
        <w:pStyle w:val="a4"/>
        <w:numPr>
          <w:ilvl w:val="0"/>
          <w:numId w:val="2"/>
        </w:numPr>
        <w:tabs>
          <w:tab w:val="left" w:pos="546"/>
        </w:tabs>
        <w:spacing w:before="2" w:line="322" w:lineRule="exact"/>
        <w:ind w:left="545" w:hanging="241"/>
        <w:rPr>
          <w:sz w:val="28"/>
        </w:rPr>
      </w:pP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группы;</w:t>
      </w:r>
    </w:p>
    <w:p w14:paraId="7C433B94" w14:textId="77777777" w:rsidR="00811FE2" w:rsidRDefault="00E54CA0">
      <w:pPr>
        <w:pStyle w:val="a4"/>
        <w:numPr>
          <w:ilvl w:val="0"/>
          <w:numId w:val="2"/>
        </w:numPr>
        <w:tabs>
          <w:tab w:val="left" w:pos="474"/>
        </w:tabs>
        <w:spacing w:line="322" w:lineRule="exact"/>
        <w:ind w:left="473" w:hanging="169"/>
        <w:rPr>
          <w:sz w:val="28"/>
        </w:rPr>
      </w:pP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9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ребенка;</w:t>
      </w:r>
    </w:p>
    <w:p w14:paraId="3A518C42" w14:textId="77777777" w:rsidR="00811FE2" w:rsidRDefault="00E54CA0">
      <w:pPr>
        <w:pStyle w:val="a4"/>
        <w:numPr>
          <w:ilvl w:val="0"/>
          <w:numId w:val="2"/>
        </w:numPr>
        <w:tabs>
          <w:tab w:val="left" w:pos="474"/>
        </w:tabs>
        <w:spacing w:line="322" w:lineRule="exact"/>
        <w:ind w:left="473" w:hanging="169"/>
        <w:rPr>
          <w:sz w:val="28"/>
        </w:rPr>
      </w:pP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желаемой</w:t>
      </w:r>
      <w:r>
        <w:rPr>
          <w:spacing w:val="7"/>
          <w:sz w:val="28"/>
        </w:rPr>
        <w:t xml:space="preserve"> </w:t>
      </w:r>
      <w:r>
        <w:rPr>
          <w:sz w:val="28"/>
        </w:rPr>
        <w:t>дате</w:t>
      </w:r>
      <w:r>
        <w:rPr>
          <w:spacing w:val="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обучение.</w:t>
      </w:r>
    </w:p>
    <w:p w14:paraId="657EA49A" w14:textId="77777777" w:rsidR="00811FE2" w:rsidRDefault="00E54CA0">
      <w:pPr>
        <w:pStyle w:val="a3"/>
      </w:pPr>
      <w:r>
        <w:t>Примерная</w:t>
      </w:r>
      <w:r>
        <w:rPr>
          <w:spacing w:val="-8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размещается</w:t>
      </w:r>
      <w:r>
        <w:rPr>
          <w:spacing w:val="-6"/>
        </w:rPr>
        <w:t xml:space="preserve"> </w:t>
      </w:r>
      <w:r>
        <w:rPr>
          <w:spacing w:val="-2"/>
        </w:rPr>
        <w:t>Учреждением</w:t>
      </w:r>
    </w:p>
    <w:p w14:paraId="467DA5FA" w14:textId="77777777" w:rsidR="00811FE2" w:rsidRDefault="00811FE2">
      <w:pPr>
        <w:pStyle w:val="a3"/>
        <w:spacing w:before="1"/>
        <w:ind w:left="0"/>
      </w:pPr>
    </w:p>
    <w:p w14:paraId="5D552F3A" w14:textId="77777777" w:rsidR="00811FE2" w:rsidRDefault="00E54CA0">
      <w:pPr>
        <w:pStyle w:val="a3"/>
        <w:spacing w:line="322" w:lineRule="exact"/>
        <w:ind w:left="1025"/>
        <w:jc w:val="both"/>
      </w:pP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Учреждение:</w:t>
      </w:r>
    </w:p>
    <w:p w14:paraId="2801A1E2" w14:textId="77777777" w:rsidR="00811FE2" w:rsidRDefault="00E54CA0">
      <w:pPr>
        <w:pStyle w:val="a4"/>
        <w:numPr>
          <w:ilvl w:val="0"/>
          <w:numId w:val="2"/>
        </w:numPr>
        <w:tabs>
          <w:tab w:val="left" w:pos="478"/>
        </w:tabs>
        <w:ind w:right="115" w:firstLine="0"/>
        <w:jc w:val="both"/>
        <w:rPr>
          <w:sz w:val="28"/>
        </w:rPr>
      </w:pPr>
      <w:r>
        <w:rPr>
          <w:sz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5">
        <w:r>
          <w:rPr>
            <w:sz w:val="28"/>
            <w:u w:val="single"/>
          </w:rPr>
          <w:t>статьей 10 Федерального закона от 25 июля 2002 г. N 115-</w:t>
        </w:r>
      </w:hyperlink>
      <w:r>
        <w:rPr>
          <w:sz w:val="28"/>
        </w:rPr>
        <w:t xml:space="preserve"> </w:t>
      </w:r>
      <w:hyperlink r:id="rId6">
        <w:r>
          <w:rPr>
            <w:sz w:val="28"/>
            <w:u w:val="single"/>
          </w:rPr>
          <w:t>ФЗ "О правовом положении иностранных граждан в Российской</w:t>
        </w:r>
      </w:hyperlink>
      <w:r>
        <w:rPr>
          <w:spacing w:val="80"/>
          <w:sz w:val="28"/>
        </w:rPr>
        <w:t xml:space="preserve"> </w:t>
      </w:r>
      <w:hyperlink r:id="rId7">
        <w:r>
          <w:rPr>
            <w:sz w:val="28"/>
            <w:u w:val="single"/>
          </w:rPr>
          <w:t>Федерации"</w:t>
        </w:r>
      </w:hyperlink>
      <w:r>
        <w:rPr>
          <w:sz w:val="28"/>
        </w:rPr>
        <w:t xml:space="preserve"> (Собрание законодательства Российской Федерации, 2002, N</w:t>
      </w:r>
      <w:r>
        <w:rPr>
          <w:spacing w:val="80"/>
          <w:sz w:val="28"/>
        </w:rPr>
        <w:t xml:space="preserve"> </w:t>
      </w:r>
      <w:r>
        <w:rPr>
          <w:sz w:val="28"/>
        </w:rPr>
        <w:t>30, ст.3032);</w:t>
      </w:r>
    </w:p>
    <w:p w14:paraId="61AC1E76" w14:textId="77777777" w:rsidR="00811FE2" w:rsidRDefault="00E54CA0">
      <w:pPr>
        <w:pStyle w:val="a4"/>
        <w:numPr>
          <w:ilvl w:val="0"/>
          <w:numId w:val="2"/>
        </w:numPr>
        <w:tabs>
          <w:tab w:val="left" w:pos="546"/>
        </w:tabs>
        <w:spacing w:line="322" w:lineRule="exact"/>
        <w:ind w:left="545" w:hanging="241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5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9"/>
          <w:sz w:val="28"/>
        </w:rPr>
        <w:t xml:space="preserve"> </w:t>
      </w:r>
      <w:r>
        <w:rPr>
          <w:sz w:val="28"/>
        </w:rPr>
        <w:t>опеки</w:t>
      </w:r>
      <w:r>
        <w:rPr>
          <w:spacing w:val="10"/>
          <w:sz w:val="28"/>
        </w:rPr>
        <w:t xml:space="preserve"> </w:t>
      </w:r>
      <w:r>
        <w:rPr>
          <w:sz w:val="28"/>
        </w:rPr>
        <w:t>(при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необходимости);</w:t>
      </w:r>
    </w:p>
    <w:p w14:paraId="23197A06" w14:textId="77777777" w:rsidR="00811FE2" w:rsidRDefault="00E54CA0">
      <w:pPr>
        <w:pStyle w:val="a4"/>
        <w:numPr>
          <w:ilvl w:val="0"/>
          <w:numId w:val="2"/>
        </w:numPr>
        <w:tabs>
          <w:tab w:val="left" w:pos="601"/>
        </w:tabs>
        <w:ind w:right="121" w:firstLine="0"/>
        <w:jc w:val="both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 месту пребывания, месте фактического проживания ребенка;</w:t>
      </w:r>
    </w:p>
    <w:p w14:paraId="236AF3E6" w14:textId="77777777" w:rsidR="00811FE2" w:rsidRDefault="00E54CA0">
      <w:pPr>
        <w:pStyle w:val="a4"/>
        <w:numPr>
          <w:ilvl w:val="0"/>
          <w:numId w:val="2"/>
        </w:numPr>
        <w:tabs>
          <w:tab w:val="left" w:pos="939"/>
        </w:tabs>
        <w:spacing w:line="242" w:lineRule="auto"/>
        <w:ind w:right="119" w:firstLine="0"/>
        <w:jc w:val="both"/>
        <w:rPr>
          <w:sz w:val="28"/>
        </w:rPr>
      </w:pPr>
      <w:r>
        <w:rPr>
          <w:sz w:val="28"/>
        </w:rPr>
        <w:t xml:space="preserve">документ психолого-медико-педагогической комиссии (при </w:t>
      </w:r>
      <w:r>
        <w:rPr>
          <w:spacing w:val="-2"/>
          <w:sz w:val="28"/>
        </w:rPr>
        <w:t>необходимости).</w:t>
      </w:r>
    </w:p>
    <w:p w14:paraId="591B8F7A" w14:textId="77777777" w:rsidR="00811FE2" w:rsidRDefault="00E54CA0">
      <w:pPr>
        <w:pStyle w:val="a4"/>
        <w:numPr>
          <w:ilvl w:val="0"/>
          <w:numId w:val="2"/>
        </w:numPr>
        <w:tabs>
          <w:tab w:val="left" w:pos="699"/>
        </w:tabs>
        <w:ind w:right="124" w:firstLine="0"/>
        <w:jc w:val="both"/>
        <w:rPr>
          <w:sz w:val="28"/>
        </w:rPr>
      </w:pPr>
      <w:r>
        <w:rPr>
          <w:sz w:val="28"/>
        </w:rPr>
        <w:t>документ, подтверждающий потребность в обучении в группе оздоровительной направленности (при необходимости)</w:t>
      </w:r>
    </w:p>
    <w:p w14:paraId="115C1BC2" w14:textId="77777777" w:rsidR="00811FE2" w:rsidRDefault="00E54CA0">
      <w:pPr>
        <w:pStyle w:val="a3"/>
        <w:ind w:right="120" w:firstLine="719"/>
        <w:jc w:val="both"/>
      </w:pPr>
      <w:r>
        <w:t>Родители (законные представители) детей, являющихся</w:t>
      </w:r>
      <w:r>
        <w:rPr>
          <w:spacing w:val="80"/>
        </w:rPr>
        <w:t xml:space="preserve"> </w:t>
      </w:r>
      <w:r>
        <w:t>иностранными гражданами или лицами без гражданства, дополнительно предъявляют документ, подтверждающий родство заявителя (или</w:t>
      </w:r>
      <w:r>
        <w:rPr>
          <w:spacing w:val="40"/>
        </w:rPr>
        <w:t xml:space="preserve"> </w:t>
      </w:r>
      <w:r>
        <w:t>законность представления прав ребенка), и документ, подтверждающий право заявителя на пребывание в Российской Федерации.</w:t>
      </w:r>
    </w:p>
    <w:p w14:paraId="15A18C30" w14:textId="77777777" w:rsidR="00811FE2" w:rsidRDefault="00E54CA0">
      <w:pPr>
        <w:pStyle w:val="a3"/>
        <w:ind w:right="119" w:firstLine="719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718BD571" w14:textId="77777777" w:rsidR="00811FE2" w:rsidRDefault="00811FE2">
      <w:pPr>
        <w:pStyle w:val="a3"/>
        <w:spacing w:before="5"/>
        <w:ind w:left="0"/>
        <w:rPr>
          <w:sz w:val="27"/>
        </w:rPr>
      </w:pPr>
    </w:p>
    <w:p w14:paraId="1C883F3F" w14:textId="77777777" w:rsidR="00811FE2" w:rsidRDefault="00E54CA0">
      <w:pPr>
        <w:pStyle w:val="a3"/>
        <w:ind w:right="116" w:firstLine="719"/>
        <w:jc w:val="both"/>
      </w:pPr>
      <w: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2.3. настоящих Правил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ребенком Учреждения.</w:t>
      </w:r>
    </w:p>
    <w:p w14:paraId="31EF1CA5" w14:textId="77777777" w:rsidR="00811FE2" w:rsidRDefault="00E54CA0">
      <w:pPr>
        <w:pStyle w:val="a3"/>
        <w:spacing w:before="1"/>
        <w:ind w:right="114" w:firstLine="719"/>
        <w:jc w:val="both"/>
      </w:pPr>
      <w:r>
        <w:t>2.8.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</w:t>
      </w:r>
      <w:r>
        <w:rPr>
          <w:spacing w:val="40"/>
        </w:rPr>
        <w:t xml:space="preserve"> </w:t>
      </w:r>
      <w:r>
        <w:t>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</w:t>
      </w:r>
      <w:r>
        <w:rPr>
          <w:spacing w:val="40"/>
        </w:rPr>
        <w:t xml:space="preserve"> </w:t>
      </w:r>
      <w:r>
        <w:t>получении документов, содержащая информацию о регистрационном номере заявления о приеме ребенка в Учреждение, перечне представленных</w:t>
      </w:r>
    </w:p>
    <w:p w14:paraId="3D2AA7BB" w14:textId="77777777" w:rsidR="00811FE2" w:rsidRDefault="00811FE2">
      <w:pPr>
        <w:jc w:val="both"/>
        <w:sectPr w:rsidR="00811FE2">
          <w:pgSz w:w="11910" w:h="16840"/>
          <w:pgMar w:top="1040" w:right="560" w:bottom="280" w:left="1680" w:header="720" w:footer="720" w:gutter="0"/>
          <w:cols w:space="720"/>
        </w:sectPr>
      </w:pPr>
    </w:p>
    <w:p w14:paraId="287176D8" w14:textId="77777777" w:rsidR="00811FE2" w:rsidRDefault="00E54CA0">
      <w:pPr>
        <w:pStyle w:val="a3"/>
        <w:tabs>
          <w:tab w:val="left" w:pos="2173"/>
          <w:tab w:val="left" w:pos="3653"/>
          <w:tab w:val="left" w:pos="5305"/>
          <w:tab w:val="left" w:pos="6893"/>
          <w:tab w:val="left" w:pos="8985"/>
        </w:tabs>
        <w:spacing w:before="67" w:line="242" w:lineRule="auto"/>
        <w:ind w:right="117"/>
      </w:pPr>
      <w:r>
        <w:rPr>
          <w:spacing w:val="-2"/>
        </w:rPr>
        <w:lastRenderedPageBreak/>
        <w:t>документов.</w:t>
      </w:r>
      <w:r>
        <w:tab/>
      </w:r>
      <w:r>
        <w:rPr>
          <w:spacing w:val="-2"/>
        </w:rPr>
        <w:t>Расписка</w:t>
      </w:r>
      <w:r>
        <w:tab/>
      </w:r>
      <w:r>
        <w:rPr>
          <w:spacing w:val="-2"/>
        </w:rPr>
        <w:t>заверяется</w:t>
      </w:r>
      <w:r>
        <w:tab/>
      </w:r>
      <w:r>
        <w:rPr>
          <w:spacing w:val="-2"/>
        </w:rPr>
        <w:t>подписью</w:t>
      </w:r>
      <w:r>
        <w:tab/>
      </w:r>
      <w:r>
        <w:rPr>
          <w:spacing w:val="-2"/>
        </w:rPr>
        <w:t>должностного</w:t>
      </w:r>
      <w:r>
        <w:tab/>
      </w:r>
      <w:r>
        <w:rPr>
          <w:spacing w:val="-4"/>
        </w:rPr>
        <w:t xml:space="preserve">лица </w:t>
      </w:r>
      <w:r>
        <w:t>Учреждения, ответственного за прием документов, и печатью Учреждения.</w:t>
      </w:r>
    </w:p>
    <w:p w14:paraId="23E90201" w14:textId="77777777" w:rsidR="00811FE2" w:rsidRDefault="00811FE2">
      <w:pPr>
        <w:pStyle w:val="a3"/>
        <w:spacing w:before="7"/>
        <w:ind w:left="0"/>
        <w:rPr>
          <w:sz w:val="27"/>
        </w:rPr>
      </w:pPr>
    </w:p>
    <w:p w14:paraId="3CFEA96B" w14:textId="77777777" w:rsidR="00811FE2" w:rsidRDefault="00E54CA0">
      <w:pPr>
        <w:pStyle w:val="a4"/>
        <w:numPr>
          <w:ilvl w:val="1"/>
          <w:numId w:val="1"/>
        </w:numPr>
        <w:tabs>
          <w:tab w:val="left" w:pos="1706"/>
        </w:tabs>
        <w:ind w:right="115" w:firstLine="719"/>
        <w:jc w:val="both"/>
        <w:rPr>
          <w:sz w:val="28"/>
        </w:rPr>
      </w:pPr>
      <w:r>
        <w:rPr>
          <w:sz w:val="28"/>
        </w:rPr>
        <w:t>После приема документов, указанных в пункте 2.3. настоящих Правил, Учреждение заключает договор об образовании по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образовательным программам дошкольного образования (далее - договор)</w:t>
      </w:r>
      <w:r>
        <w:rPr>
          <w:spacing w:val="-8"/>
          <w:sz w:val="28"/>
        </w:rPr>
        <w:t xml:space="preserve"> </w:t>
      </w:r>
      <w:r>
        <w:rPr>
          <w:sz w:val="28"/>
        </w:rPr>
        <w:t>с родителями (законными представителями) ребенка.</w:t>
      </w:r>
    </w:p>
    <w:p w14:paraId="10B64B89" w14:textId="77777777" w:rsidR="00811FE2" w:rsidRDefault="00E54CA0">
      <w:pPr>
        <w:pStyle w:val="a4"/>
        <w:numPr>
          <w:ilvl w:val="1"/>
          <w:numId w:val="1"/>
        </w:numPr>
        <w:tabs>
          <w:tab w:val="left" w:pos="1800"/>
        </w:tabs>
        <w:spacing w:before="1"/>
        <w:ind w:right="118" w:firstLine="719"/>
        <w:jc w:val="both"/>
        <w:rPr>
          <w:sz w:val="28"/>
        </w:rPr>
      </w:pPr>
      <w:r>
        <w:rPr>
          <w:sz w:val="28"/>
        </w:rPr>
        <w:t>Руководитель Учреждения издает распорядительный акт о зачислении ребенка в Учреждение (далее - распорядительный акт) в течение трех рабочих дней после заключения договора.</w:t>
      </w:r>
    </w:p>
    <w:p w14:paraId="3C7C7C32" w14:textId="77777777" w:rsidR="00811FE2" w:rsidRDefault="00E54CA0">
      <w:pPr>
        <w:pStyle w:val="a3"/>
        <w:ind w:right="123" w:firstLine="719"/>
        <w:jc w:val="both"/>
      </w:pPr>
      <w:r>
        <w:t>Распорядительный</w:t>
      </w:r>
      <w:r>
        <w:rPr>
          <w:spacing w:val="-5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трехдневный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издания</w:t>
      </w:r>
      <w:r>
        <w:rPr>
          <w:spacing w:val="-6"/>
        </w:rPr>
        <w:t xml:space="preserve"> </w:t>
      </w:r>
      <w:r>
        <w:t>размещается на информационном стенде Учреждения.</w:t>
      </w:r>
    </w:p>
    <w:sectPr w:rsidR="00811FE2">
      <w:pgSz w:w="11910" w:h="16840"/>
      <w:pgMar w:top="1040" w:right="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5D2F"/>
    <w:multiLevelType w:val="multilevel"/>
    <w:tmpl w:val="C888C036"/>
    <w:lvl w:ilvl="0">
      <w:start w:val="2"/>
      <w:numFmt w:val="decimal"/>
      <w:lvlText w:val="%1"/>
      <w:lvlJc w:val="left"/>
      <w:pPr>
        <w:ind w:left="305" w:hanging="681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305" w:hanging="6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681"/>
      </w:pPr>
      <w:rPr>
        <w:rFonts w:hint="default"/>
        <w:lang w:val="ru-RU" w:eastAsia="en-US" w:bidi="ar-SA"/>
      </w:rPr>
    </w:lvl>
  </w:abstractNum>
  <w:abstractNum w:abstractNumId="1" w15:restartNumberingAfterBreak="0">
    <w:nsid w:val="490A3B91"/>
    <w:multiLevelType w:val="hybridMultilevel"/>
    <w:tmpl w:val="DE40CD8A"/>
    <w:lvl w:ilvl="0" w:tplc="C7280336">
      <w:numFmt w:val="bullet"/>
      <w:lvlText w:val="-"/>
      <w:lvlJc w:val="left"/>
      <w:pPr>
        <w:ind w:left="3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D0868A0">
      <w:numFmt w:val="bullet"/>
      <w:lvlText w:val="•"/>
      <w:lvlJc w:val="left"/>
      <w:pPr>
        <w:ind w:left="1236" w:hanging="168"/>
      </w:pPr>
      <w:rPr>
        <w:rFonts w:hint="default"/>
        <w:lang w:val="ru-RU" w:eastAsia="en-US" w:bidi="ar-SA"/>
      </w:rPr>
    </w:lvl>
    <w:lvl w:ilvl="2" w:tplc="4C42EB4C">
      <w:numFmt w:val="bullet"/>
      <w:lvlText w:val="•"/>
      <w:lvlJc w:val="left"/>
      <w:pPr>
        <w:ind w:left="2173" w:hanging="168"/>
      </w:pPr>
      <w:rPr>
        <w:rFonts w:hint="default"/>
        <w:lang w:val="ru-RU" w:eastAsia="en-US" w:bidi="ar-SA"/>
      </w:rPr>
    </w:lvl>
    <w:lvl w:ilvl="3" w:tplc="6AA22AAE">
      <w:numFmt w:val="bullet"/>
      <w:lvlText w:val="•"/>
      <w:lvlJc w:val="left"/>
      <w:pPr>
        <w:ind w:left="3109" w:hanging="168"/>
      </w:pPr>
      <w:rPr>
        <w:rFonts w:hint="default"/>
        <w:lang w:val="ru-RU" w:eastAsia="en-US" w:bidi="ar-SA"/>
      </w:rPr>
    </w:lvl>
    <w:lvl w:ilvl="4" w:tplc="C7FEF916">
      <w:numFmt w:val="bullet"/>
      <w:lvlText w:val="•"/>
      <w:lvlJc w:val="left"/>
      <w:pPr>
        <w:ind w:left="4046" w:hanging="168"/>
      </w:pPr>
      <w:rPr>
        <w:rFonts w:hint="default"/>
        <w:lang w:val="ru-RU" w:eastAsia="en-US" w:bidi="ar-SA"/>
      </w:rPr>
    </w:lvl>
    <w:lvl w:ilvl="5" w:tplc="71C61690">
      <w:numFmt w:val="bullet"/>
      <w:lvlText w:val="•"/>
      <w:lvlJc w:val="left"/>
      <w:pPr>
        <w:ind w:left="4983" w:hanging="168"/>
      </w:pPr>
      <w:rPr>
        <w:rFonts w:hint="default"/>
        <w:lang w:val="ru-RU" w:eastAsia="en-US" w:bidi="ar-SA"/>
      </w:rPr>
    </w:lvl>
    <w:lvl w:ilvl="6" w:tplc="DEF87E92">
      <w:numFmt w:val="bullet"/>
      <w:lvlText w:val="•"/>
      <w:lvlJc w:val="left"/>
      <w:pPr>
        <w:ind w:left="5919" w:hanging="168"/>
      </w:pPr>
      <w:rPr>
        <w:rFonts w:hint="default"/>
        <w:lang w:val="ru-RU" w:eastAsia="en-US" w:bidi="ar-SA"/>
      </w:rPr>
    </w:lvl>
    <w:lvl w:ilvl="7" w:tplc="09C05204">
      <w:numFmt w:val="bullet"/>
      <w:lvlText w:val="•"/>
      <w:lvlJc w:val="left"/>
      <w:pPr>
        <w:ind w:left="6856" w:hanging="168"/>
      </w:pPr>
      <w:rPr>
        <w:rFonts w:hint="default"/>
        <w:lang w:val="ru-RU" w:eastAsia="en-US" w:bidi="ar-SA"/>
      </w:rPr>
    </w:lvl>
    <w:lvl w:ilvl="8" w:tplc="E99822DC">
      <w:numFmt w:val="bullet"/>
      <w:lvlText w:val="•"/>
      <w:lvlJc w:val="left"/>
      <w:pPr>
        <w:ind w:left="7793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1FE2"/>
    <w:rsid w:val="00811FE2"/>
    <w:rsid w:val="00815FAA"/>
    <w:rsid w:val="00D15BDD"/>
    <w:rsid w:val="00E5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CC7F"/>
  <w15:docId w15:val="{34E08AE1-781A-4BE9-B112-42ACEF6B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3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3501" TargetMode="External"/><Relationship Id="rId5" Type="http://schemas.openxmlformats.org/officeDocument/2006/relationships/hyperlink" Target="http://docs.cntd.ru/document/9018235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Валерия Бельды</cp:lastModifiedBy>
  <cp:revision>6</cp:revision>
  <cp:lastPrinted>2023-05-24T04:31:00Z</cp:lastPrinted>
  <dcterms:created xsi:type="dcterms:W3CDTF">2023-05-22T02:15:00Z</dcterms:created>
  <dcterms:modified xsi:type="dcterms:W3CDTF">2023-05-24T05:11:00Z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2023-05-22T00:00:00Z</vt:filetime>
  </property>
  <property fmtid="{D5CDD505-2E9C-101B-9397-08002B2CF9AE}" pid="5" name="Producer">
    <vt:lpwstr>Microsoft® Word 2010</vt:lpwstr>
  </property>
</Properties>
</file>