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A7" w:rsidRPr="002D1FCC" w:rsidRDefault="005037DD" w:rsidP="002D1F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1FCC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5037DD" w:rsidRPr="002D1FCC" w:rsidRDefault="005037DD" w:rsidP="005037DD">
      <w:pPr>
        <w:pStyle w:val="a3"/>
        <w:keepNext/>
        <w:keepLines/>
        <w:ind w:firstLine="851"/>
        <w:jc w:val="center"/>
        <w:rPr>
          <w:szCs w:val="28"/>
        </w:rPr>
      </w:pPr>
      <w:r w:rsidRPr="002D1FCC">
        <w:rPr>
          <w:szCs w:val="28"/>
        </w:rPr>
        <w:t>к рабочей программе для дете</w:t>
      </w:r>
      <w:r w:rsidR="00757232">
        <w:rPr>
          <w:szCs w:val="28"/>
        </w:rPr>
        <w:t>й  младшей группы</w:t>
      </w:r>
      <w:bookmarkStart w:id="0" w:name="_GoBack"/>
      <w:bookmarkEnd w:id="0"/>
    </w:p>
    <w:p w:rsidR="005037DD" w:rsidRPr="002D1FCC" w:rsidRDefault="005037DD" w:rsidP="002D1FCC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2D1FCC" w:rsidRPr="002D1FCC" w:rsidRDefault="002D1FCC" w:rsidP="002D1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proofErr w:type="gramStart"/>
      <w:r w:rsidRPr="002D1FCC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  <w:t>Рабочая программа по развитию</w:t>
      </w:r>
      <w:r w:rsidR="00757232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  <w:t xml:space="preserve"> детей младшей группы</w:t>
      </w:r>
      <w:r w:rsidRPr="002D1FCC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  <w:t xml:space="preserve">    (Далее - Программа) </w:t>
      </w: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разработана</w:t>
      </w:r>
      <w:r w:rsidRPr="002D1FCC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образования, </w:t>
      </w: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 с учетом Примерной основной образовательной программы ДО, одобренной решением федерального учебно-методического объединения по общему образованию от 20 мая 2015 г. № 2/15, с использованием основной программы  под редакцией Н. Е. </w:t>
      </w:r>
      <w:proofErr w:type="spellStart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Вераксы</w:t>
      </w:r>
      <w:proofErr w:type="spellEnd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, Т. С. Комаровой, М. А. Васильевой (М.: МОЗАИКА-СИНТЕЗ, 2015), исходя</w:t>
      </w:r>
      <w:proofErr w:type="gramEnd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 </w:t>
      </w:r>
      <w:proofErr w:type="gramStart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из</w:t>
      </w:r>
      <w:proofErr w:type="gramEnd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 </w:t>
      </w:r>
      <w:proofErr w:type="gramStart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специфики</w:t>
      </w:r>
      <w:proofErr w:type="gramEnd"/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 условий в ДОУ и запросов родителей воспитанников. </w:t>
      </w:r>
    </w:p>
    <w:p w:rsidR="002D1FCC" w:rsidRPr="002D1FCC" w:rsidRDefault="002D1FCC" w:rsidP="002D1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Программа может корректироваться в связи с изменениями: нормативно-правовой базы дошкольного образования, образовательного запроса родителей</w:t>
      </w:r>
    </w:p>
    <w:p w:rsidR="002D1FCC" w:rsidRPr="002D1FCC" w:rsidRDefault="002D1FCC" w:rsidP="002D1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4"/>
        </w:rPr>
        <w:t>Цель Программы</w:t>
      </w: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 - создание благоприятных условий для 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равных стартовых возможностей, полноценного физического, психического, культурного, интеллектуального и социально-нравственного развития детей, содействие личностному развитию каждого ребенка, его позитивной социализации на основе сотрудничества с взрослыми и сверстниками в соответствующих возрасту видах детской деятельности.</w:t>
      </w:r>
    </w:p>
    <w:p w:rsidR="002D1FCC" w:rsidRPr="002D1FCC" w:rsidRDefault="002D1FCC" w:rsidP="002D1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b/>
          <w:bCs/>
          <w:color w:val="262626" w:themeColor="text1" w:themeTint="D9"/>
          <w:sz w:val="28"/>
          <w:szCs w:val="24"/>
        </w:rPr>
        <w:t>Задачи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 xml:space="preserve">: </w:t>
      </w:r>
    </w:p>
    <w:p w:rsidR="002D1FCC" w:rsidRPr="002D1FCC" w:rsidRDefault="002D1FCC" w:rsidP="002D1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- обеспечить сохранение и укрепление физического и психического здоровья дошкольников и эмоциональное благополучие;</w:t>
      </w:r>
    </w:p>
    <w:p w:rsidR="002D1FCC" w:rsidRPr="002D1FCC" w:rsidRDefault="002D1FCC" w:rsidP="002D1F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- способствовать   формированию общей культуры личности ребенка,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ответственности, формирования предпосылок учебной деятельности;</w:t>
      </w:r>
    </w:p>
    <w:p w:rsidR="002D1FCC" w:rsidRPr="002D1FCC" w:rsidRDefault="002D1FCC" w:rsidP="002D1F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>- обеспечить познавательное, речевое, социально-коммуникативное, художественно-эстетическое и физическое развитие детей с учетом их индивидуальных особенностей и склонностей на основе организации разнообразных видов детской деятельности, их интеграции в целях повышения эффективности образовательного процесса;</w:t>
      </w:r>
    </w:p>
    <w:p w:rsidR="002D1FCC" w:rsidRPr="002D1FCC" w:rsidRDefault="002D1FCC" w:rsidP="002D1FC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</w:pPr>
      <w:r w:rsidRPr="002D1FCC">
        <w:rPr>
          <w:rFonts w:ascii="Times New Roman" w:eastAsia="Calibri" w:hAnsi="Times New Roman" w:cs="Times New Roman"/>
          <w:color w:val="262626" w:themeColor="text1" w:themeTint="D9"/>
          <w:sz w:val="28"/>
          <w:szCs w:val="24"/>
        </w:rPr>
        <w:t xml:space="preserve">- 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создать в группах атмосферу гуманного и доброжелательного отношения ко всем воспитанникам, что позволит растить их общительны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softHyphen/>
        <w:t>ми, добрыми, любознательными, инициативными, стремящимися к самостоятельности и творчеству.</w:t>
      </w:r>
      <w:r w:rsidRPr="002D1FCC">
        <w:rPr>
          <w:rFonts w:ascii="Calibri" w:eastAsia="Times New Roman" w:hAnsi="Calibri" w:cs="Times New Roman"/>
          <w:color w:val="262626" w:themeColor="text1" w:themeTint="D9"/>
          <w:sz w:val="28"/>
          <w:szCs w:val="24"/>
          <w:lang w:eastAsia="ru-RU"/>
        </w:rPr>
        <w:t xml:space="preserve"> </w:t>
      </w: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Организовать целостный образовательный процесс на основе духовно-нравственных и социокультурных ценностей;</w:t>
      </w:r>
    </w:p>
    <w:p w:rsidR="005037DD" w:rsidRPr="002D1FCC" w:rsidRDefault="002D1FCC" w:rsidP="00F836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2D1FCC">
        <w:rPr>
          <w:rFonts w:ascii="Times New Roman" w:eastAsia="Calibri" w:hAnsi="Times New Roman" w:cs="Times New Roman"/>
          <w:bCs/>
          <w:color w:val="262626" w:themeColor="text1" w:themeTint="D9"/>
          <w:sz w:val="28"/>
          <w:szCs w:val="24"/>
        </w:rPr>
        <w:t>- создать продуктивную модель взаимодействия с семьями воспитанников в целях повышения компетентности родителей (законных представителей) в вопросах развития и образования, охраны и укрепления здоровья детей и социумом для обеспечения расширения кругозора воспитанников, обогащения их социального мира.</w:t>
      </w:r>
      <w:r w:rsidR="00F83685" w:rsidRPr="002D1FCC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5037DD" w:rsidRPr="002D1FCC" w:rsidSect="002E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7DD"/>
    <w:rsid w:val="002D1FCC"/>
    <w:rsid w:val="002E74A7"/>
    <w:rsid w:val="005037DD"/>
    <w:rsid w:val="00757232"/>
    <w:rsid w:val="00944D11"/>
    <w:rsid w:val="00A27009"/>
    <w:rsid w:val="00C12C21"/>
    <w:rsid w:val="00F8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037D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5037DD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4</cp:revision>
  <dcterms:created xsi:type="dcterms:W3CDTF">2018-11-28T00:59:00Z</dcterms:created>
  <dcterms:modified xsi:type="dcterms:W3CDTF">2022-12-25T16:27:00Z</dcterms:modified>
</cp:coreProperties>
</file>